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0F" w:rsidRPr="002C7487" w:rsidRDefault="00C1310C" w:rsidP="002C7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2C74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Порядок ограничения доступа к запрещенной законом информации в сети Интернет</w:t>
      </w:r>
      <w:bookmarkStart w:id="0" w:name="_GoBack"/>
      <w:bookmarkEnd w:id="0"/>
    </w:p>
    <w:p w:rsidR="00C1310C" w:rsidRPr="002C7487" w:rsidRDefault="00C1310C" w:rsidP="002C7487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proofErr w:type="gramStart"/>
      <w:r w:rsidRPr="002C7487">
        <w:rPr>
          <w:color w:val="444444"/>
          <w:sz w:val="28"/>
          <w:szCs w:val="28"/>
        </w:rPr>
        <w:t>В соответствии со ст. 15.1 Федерального закона от 27.07.2006 № 149-ФЗ «Об информации, информационных технологиях и защите информации» в целях ограничения доступа к сайтам в сети Интернет, содержащим информацию, распространение которой в Российской Федерации запрещено, создается единая автоматизированная информационная система «Единый реестр доменных имен, указателей страниц сайтов в сети Интернет и сетевых адресов, позволяющих идентифицировать сайты в сети Интернет, содержащие информацию</w:t>
      </w:r>
      <w:proofErr w:type="gramEnd"/>
      <w:r w:rsidRPr="002C7487">
        <w:rPr>
          <w:color w:val="444444"/>
          <w:sz w:val="28"/>
          <w:szCs w:val="28"/>
        </w:rPr>
        <w:t xml:space="preserve">, </w:t>
      </w:r>
      <w:proofErr w:type="gramStart"/>
      <w:r w:rsidRPr="002C7487">
        <w:rPr>
          <w:color w:val="444444"/>
          <w:sz w:val="28"/>
          <w:szCs w:val="28"/>
        </w:rPr>
        <w:t>распространение</w:t>
      </w:r>
      <w:proofErr w:type="gramEnd"/>
      <w:r w:rsidRPr="002C7487">
        <w:rPr>
          <w:color w:val="444444"/>
          <w:sz w:val="28"/>
          <w:szCs w:val="28"/>
        </w:rPr>
        <w:t xml:space="preserve"> которой в Российской Федерации запрещено» (далее – Единый реестр).</w:t>
      </w:r>
    </w:p>
    <w:p w:rsidR="00C1310C" w:rsidRPr="002C7487" w:rsidRDefault="00C1310C" w:rsidP="002C7487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C7487">
        <w:rPr>
          <w:color w:val="444444"/>
          <w:sz w:val="28"/>
          <w:szCs w:val="28"/>
        </w:rPr>
        <w:t>Формирование и ведение единого реестра осуществляется Федеральной службой по надзору в сфере связи, информационных технологий и массовых коммуникаций (</w:t>
      </w:r>
      <w:proofErr w:type="spellStart"/>
      <w:r w:rsidRPr="002C7487">
        <w:rPr>
          <w:color w:val="444444"/>
          <w:sz w:val="28"/>
          <w:szCs w:val="28"/>
        </w:rPr>
        <w:t>Роскомнадзор</w:t>
      </w:r>
      <w:proofErr w:type="spellEnd"/>
      <w:r w:rsidRPr="002C7487">
        <w:rPr>
          <w:color w:val="444444"/>
          <w:sz w:val="28"/>
          <w:szCs w:val="28"/>
        </w:rPr>
        <w:t xml:space="preserve">) и оператор реестра – организация, которая может привлекаться к указанной деятельности в </w:t>
      </w:r>
      <w:proofErr w:type="gramStart"/>
      <w:r w:rsidRPr="002C7487">
        <w:rPr>
          <w:color w:val="444444"/>
          <w:sz w:val="28"/>
          <w:szCs w:val="28"/>
        </w:rPr>
        <w:t>порядке</w:t>
      </w:r>
      <w:proofErr w:type="gramEnd"/>
      <w:r w:rsidRPr="002C7487">
        <w:rPr>
          <w:color w:val="444444"/>
          <w:sz w:val="28"/>
          <w:szCs w:val="28"/>
        </w:rPr>
        <w:t xml:space="preserve"> установленном Правительством Российской Федерации.</w:t>
      </w:r>
    </w:p>
    <w:p w:rsidR="00C1310C" w:rsidRPr="002C7487" w:rsidRDefault="00C1310C" w:rsidP="002C7487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C7487">
        <w:rPr>
          <w:color w:val="444444"/>
          <w:sz w:val="28"/>
          <w:szCs w:val="28"/>
        </w:rPr>
        <w:t>В соответствии с постановлением Правительства Российской Федерации от 26.10.2012 № 1101 основанием для включения в единый реестр доменных имен и (или) указателей страниц сайтов в сети «Интернет», а также их сетевых адресов, являются:</w:t>
      </w:r>
    </w:p>
    <w:p w:rsidR="00C1310C" w:rsidRPr="002C7487" w:rsidRDefault="00C1310C" w:rsidP="002C7487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C7487">
        <w:rPr>
          <w:color w:val="444444"/>
          <w:sz w:val="28"/>
          <w:szCs w:val="28"/>
        </w:rPr>
        <w:t xml:space="preserve">— решения ФСКН России — в отношении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2C7487">
        <w:rPr>
          <w:color w:val="444444"/>
          <w:sz w:val="28"/>
          <w:szCs w:val="28"/>
        </w:rPr>
        <w:t>прекурсоров</w:t>
      </w:r>
      <w:proofErr w:type="spellEnd"/>
      <w:r w:rsidRPr="002C7487">
        <w:rPr>
          <w:color w:val="444444"/>
          <w:sz w:val="28"/>
          <w:szCs w:val="28"/>
        </w:rPr>
        <w:t xml:space="preserve">, местах приобретения таких средств, веществ, а также о способах и местах культивирования </w:t>
      </w:r>
      <w:proofErr w:type="spellStart"/>
      <w:r w:rsidRPr="002C7487">
        <w:rPr>
          <w:color w:val="444444"/>
          <w:sz w:val="28"/>
          <w:szCs w:val="28"/>
        </w:rPr>
        <w:t>наркосодержащих</w:t>
      </w:r>
      <w:proofErr w:type="spellEnd"/>
      <w:r w:rsidRPr="002C7487">
        <w:rPr>
          <w:color w:val="444444"/>
          <w:sz w:val="28"/>
          <w:szCs w:val="28"/>
        </w:rPr>
        <w:t xml:space="preserve"> растений;</w:t>
      </w:r>
    </w:p>
    <w:p w:rsidR="00C1310C" w:rsidRPr="002C7487" w:rsidRDefault="00C1310C" w:rsidP="002C7487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C7487">
        <w:rPr>
          <w:color w:val="444444"/>
          <w:sz w:val="28"/>
          <w:szCs w:val="28"/>
        </w:rPr>
        <w:t>— решения Роспотребнадзора — в отношении информации о способах совершения самоубийства, а также призывов к совершению самоубийства;</w:t>
      </w:r>
    </w:p>
    <w:p w:rsidR="00C1310C" w:rsidRPr="002C7487" w:rsidRDefault="00C1310C" w:rsidP="002C7487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C7487">
        <w:rPr>
          <w:color w:val="444444"/>
          <w:sz w:val="28"/>
          <w:szCs w:val="28"/>
        </w:rPr>
        <w:t xml:space="preserve">— решения </w:t>
      </w:r>
      <w:proofErr w:type="spellStart"/>
      <w:r w:rsidRPr="002C7487">
        <w:rPr>
          <w:color w:val="444444"/>
          <w:sz w:val="28"/>
          <w:szCs w:val="28"/>
        </w:rPr>
        <w:t>Роскомнадзора</w:t>
      </w:r>
      <w:proofErr w:type="spellEnd"/>
      <w:r w:rsidRPr="002C7487">
        <w:rPr>
          <w:color w:val="444444"/>
          <w:sz w:val="28"/>
          <w:szCs w:val="28"/>
        </w:rPr>
        <w:t xml:space="preserve"> — в отношении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 и информации, распространяемой посредством сети «Интернет», решение о запрете к </w:t>
      </w:r>
      <w:proofErr w:type="gramStart"/>
      <w:r w:rsidRPr="002C7487">
        <w:rPr>
          <w:color w:val="444444"/>
          <w:sz w:val="28"/>
          <w:szCs w:val="28"/>
        </w:rPr>
        <w:t>распространению</w:t>
      </w:r>
      <w:proofErr w:type="gramEnd"/>
      <w:r w:rsidRPr="002C7487">
        <w:rPr>
          <w:color w:val="444444"/>
          <w:sz w:val="28"/>
          <w:szCs w:val="28"/>
        </w:rPr>
        <w:t xml:space="preserve"> которой на территории Российской Федерации принято уполномоченными органами или судом;</w:t>
      </w:r>
    </w:p>
    <w:p w:rsidR="00C1310C" w:rsidRPr="002C7487" w:rsidRDefault="00C1310C" w:rsidP="002C7487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C7487">
        <w:rPr>
          <w:color w:val="444444"/>
          <w:sz w:val="28"/>
          <w:szCs w:val="28"/>
        </w:rPr>
        <w:t>— решения судов о признании информации, распространяемой посредством сети «Интернет», запрещенной.</w:t>
      </w:r>
    </w:p>
    <w:p w:rsidR="00C1310C" w:rsidRPr="002C7487" w:rsidRDefault="00C1310C" w:rsidP="002C7487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proofErr w:type="gramStart"/>
      <w:r w:rsidRPr="002C7487">
        <w:rPr>
          <w:color w:val="444444"/>
          <w:sz w:val="28"/>
          <w:szCs w:val="28"/>
        </w:rPr>
        <w:t xml:space="preserve">Органы государственной власти и органы местного самоуправления, а также юридические лица, индивидуальные предприниматели, общественные объединения и иные некоммерческие организаций, а также граждане вправе обратиться по вопросам наличия на страницах сайтов в сети «Интернет» запрещенной информации в </w:t>
      </w:r>
      <w:proofErr w:type="spellStart"/>
      <w:r w:rsidRPr="002C7487">
        <w:rPr>
          <w:color w:val="444444"/>
          <w:sz w:val="28"/>
          <w:szCs w:val="28"/>
        </w:rPr>
        <w:t>Роскомнадзор</w:t>
      </w:r>
      <w:proofErr w:type="spellEnd"/>
      <w:r w:rsidRPr="002C7487">
        <w:rPr>
          <w:color w:val="444444"/>
          <w:sz w:val="28"/>
          <w:szCs w:val="28"/>
        </w:rPr>
        <w:t xml:space="preserve">, который в порядке взаимодействия с ФСКН России и </w:t>
      </w:r>
      <w:proofErr w:type="spellStart"/>
      <w:r w:rsidRPr="002C7487">
        <w:rPr>
          <w:color w:val="444444"/>
          <w:sz w:val="28"/>
          <w:szCs w:val="28"/>
        </w:rPr>
        <w:t>Роспоребнадзором</w:t>
      </w:r>
      <w:proofErr w:type="spellEnd"/>
      <w:r w:rsidRPr="002C7487">
        <w:rPr>
          <w:color w:val="444444"/>
          <w:sz w:val="28"/>
          <w:szCs w:val="28"/>
        </w:rPr>
        <w:t xml:space="preserve"> в течение 2 суток принимают решения в соответствии с компетенцией о наличии или отсутствии</w:t>
      </w:r>
      <w:proofErr w:type="gramEnd"/>
      <w:r w:rsidRPr="002C7487">
        <w:rPr>
          <w:color w:val="444444"/>
          <w:sz w:val="28"/>
          <w:szCs w:val="28"/>
        </w:rPr>
        <w:t xml:space="preserve"> на указанной странице сайта запрещенной информации. О принятых решениях уведомляется </w:t>
      </w:r>
      <w:proofErr w:type="spellStart"/>
      <w:r w:rsidRPr="002C7487">
        <w:rPr>
          <w:color w:val="444444"/>
          <w:sz w:val="28"/>
          <w:szCs w:val="28"/>
        </w:rPr>
        <w:t>Роскомнадзор</w:t>
      </w:r>
      <w:proofErr w:type="spellEnd"/>
      <w:r w:rsidRPr="002C7487">
        <w:rPr>
          <w:color w:val="444444"/>
          <w:sz w:val="28"/>
          <w:szCs w:val="28"/>
        </w:rPr>
        <w:t xml:space="preserve"> и оператор реестра.</w:t>
      </w:r>
    </w:p>
    <w:p w:rsidR="00C1310C" w:rsidRPr="002C7487" w:rsidRDefault="00C1310C" w:rsidP="002C7487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proofErr w:type="gramStart"/>
      <w:r w:rsidRPr="002C7487">
        <w:rPr>
          <w:color w:val="444444"/>
          <w:sz w:val="28"/>
          <w:szCs w:val="28"/>
        </w:rPr>
        <w:lastRenderedPageBreak/>
        <w:t>Далее в течение суток с момента получения от оператора реестра уведомления о включении доменного имени и (или) указателя страницы сайта в сети «Интернет» в реестр провайдер хостинга обязан проинформировать об этом обслуживаемого им владельца сайта и уведомить его о необходимости незамедлительного удаления интернет-страницы, содержащей информацию, распространение которой в Российской Федерации запрещено.</w:t>
      </w:r>
      <w:proofErr w:type="gramEnd"/>
    </w:p>
    <w:p w:rsidR="00C1310C" w:rsidRPr="002C7487" w:rsidRDefault="00C1310C" w:rsidP="002C7487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proofErr w:type="gramStart"/>
      <w:r w:rsidRPr="002C7487">
        <w:rPr>
          <w:color w:val="444444"/>
          <w:sz w:val="28"/>
          <w:szCs w:val="28"/>
        </w:rPr>
        <w:t>Если в течение суток владелец сайта не примет меры по удалению интернет-страницы, содержащей информацию, распространение которой в Российской Федерации запрещено, доступ к такому сайту обязан ограничить провайдер хостинга, а в случае его бездействия сетевой адрес, позволяющий идентифицировать сайт в сети «Интернет», содержащий информацию, распространение которой в Российской Федерации запрещено, включается в реестр и оператор связи, оказывающий услуги по предоставлению доступа</w:t>
      </w:r>
      <w:proofErr w:type="gramEnd"/>
      <w:r w:rsidRPr="002C7487">
        <w:rPr>
          <w:color w:val="444444"/>
          <w:sz w:val="28"/>
          <w:szCs w:val="28"/>
        </w:rPr>
        <w:t xml:space="preserve"> к информационно-телекоммуникационной сети «Интернет», принимает меры по ограничению доступа к такому сайту.</w:t>
      </w:r>
    </w:p>
    <w:p w:rsidR="00C1310C" w:rsidRPr="002C7487" w:rsidRDefault="00C1310C" w:rsidP="002C7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1310C" w:rsidRPr="002C7487" w:rsidSect="00A7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10C"/>
    <w:rsid w:val="000355CF"/>
    <w:rsid w:val="002C7487"/>
    <w:rsid w:val="00A7020F"/>
    <w:rsid w:val="00AE5B69"/>
    <w:rsid w:val="00C1310C"/>
    <w:rsid w:val="00F3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69"/>
  </w:style>
  <w:style w:type="paragraph" w:styleId="1">
    <w:name w:val="heading 1"/>
    <w:basedOn w:val="a"/>
    <w:next w:val="a"/>
    <w:link w:val="10"/>
    <w:uiPriority w:val="9"/>
    <w:qFormat/>
    <w:rsid w:val="00AE5B6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B6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B6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B6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B6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B6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B6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B6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B6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B6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E5B6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E5B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5B6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E5B6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E5B6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5B6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E5B69"/>
    <w:rPr>
      <w:b/>
      <w:bCs/>
      <w:spacing w:val="0"/>
    </w:rPr>
  </w:style>
  <w:style w:type="character" w:styleId="a9">
    <w:name w:val="Emphasis"/>
    <w:uiPriority w:val="20"/>
    <w:qFormat/>
    <w:rsid w:val="00AE5B6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E5B6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AE5B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5B6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E5B6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E5B6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E5B6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E5B6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E5B6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E5B69"/>
    <w:rPr>
      <w:smallCaps/>
    </w:rPr>
  </w:style>
  <w:style w:type="character" w:styleId="af1">
    <w:name w:val="Intense Reference"/>
    <w:uiPriority w:val="32"/>
    <w:qFormat/>
    <w:rsid w:val="00AE5B69"/>
    <w:rPr>
      <w:b/>
      <w:bCs/>
      <w:smallCaps/>
      <w:color w:val="auto"/>
    </w:rPr>
  </w:style>
  <w:style w:type="character" w:styleId="af2">
    <w:name w:val="Book Title"/>
    <w:uiPriority w:val="33"/>
    <w:qFormat/>
    <w:rsid w:val="00AE5B6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5B69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1310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Пользователь Windows</cp:lastModifiedBy>
  <cp:revision>3</cp:revision>
  <dcterms:created xsi:type="dcterms:W3CDTF">2021-12-23T08:57:00Z</dcterms:created>
  <dcterms:modified xsi:type="dcterms:W3CDTF">2021-12-24T07:28:00Z</dcterms:modified>
</cp:coreProperties>
</file>